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5019448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15.04.2025 №18810586250415019448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0412365400665018622520147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